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C74C0" w14:textId="77777777" w:rsidR="005951F6" w:rsidRDefault="003D12FE" w:rsidP="005951F6">
      <w:pPr>
        <w:pStyle w:val="Title"/>
        <w:ind w:right="-432"/>
        <w:jc w:val="left"/>
        <w:rPr>
          <w:sz w:val="32"/>
          <w:szCs w:val="32"/>
        </w:rPr>
      </w:pPr>
      <w:r>
        <w:rPr>
          <w:noProof/>
          <w:sz w:val="16"/>
          <w:szCs w:val="16"/>
        </w:rPr>
        <w:drawing>
          <wp:anchor distT="0" distB="0" distL="114300" distR="114300" simplePos="0" relativeHeight="251688960" behindDoc="1" locked="0" layoutInCell="1" allowOverlap="1" wp14:anchorId="0A4221B7" wp14:editId="2614250D">
            <wp:simplePos x="0" y="0"/>
            <wp:positionH relativeFrom="column">
              <wp:posOffset>4964430</wp:posOffset>
            </wp:positionH>
            <wp:positionV relativeFrom="paragraph">
              <wp:posOffset>-1905</wp:posOffset>
            </wp:positionV>
            <wp:extent cx="1162050" cy="1626235"/>
            <wp:effectExtent l="19050" t="19050" r="1905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ur leaf clov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2050" cy="1626235"/>
                    </a:xfrm>
                    <a:prstGeom prst="rect">
                      <a:avLst/>
                    </a:prstGeom>
                    <a:ln w="12700">
                      <a:solidFill>
                        <a:srgbClr val="92D050"/>
                      </a:solidFill>
                    </a:ln>
                  </pic:spPr>
                </pic:pic>
              </a:graphicData>
            </a:graphic>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14:paraId="75379847" w14:textId="77777777"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14:paraId="70D9D446" w14:textId="77777777"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14:paraId="6FB184A0" w14:textId="150AA2ED"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086F2A">
        <w:rPr>
          <w:sz w:val="22"/>
          <w:szCs w:val="22"/>
        </w:rPr>
        <w:t>April 1</w:t>
      </w:r>
      <w:r w:rsidR="0080191C">
        <w:rPr>
          <w:sz w:val="22"/>
          <w:szCs w:val="22"/>
        </w:rPr>
        <w:t>4</w:t>
      </w:r>
      <w:r w:rsidR="00086F2A">
        <w:rPr>
          <w:sz w:val="22"/>
          <w:szCs w:val="22"/>
        </w:rPr>
        <w:t>th</w:t>
      </w:r>
      <w:r w:rsidR="008F2B86">
        <w:rPr>
          <w:sz w:val="22"/>
          <w:szCs w:val="22"/>
        </w:rPr>
        <w:t>,</w:t>
      </w:r>
      <w:r w:rsidR="0082437F">
        <w:rPr>
          <w:sz w:val="22"/>
          <w:szCs w:val="22"/>
        </w:rPr>
        <w:t xml:space="preserve"> 20</w:t>
      </w:r>
      <w:r w:rsidR="0080191C">
        <w:rPr>
          <w:sz w:val="22"/>
          <w:szCs w:val="22"/>
        </w:rPr>
        <w:t>20</w:t>
      </w:r>
      <w:r w:rsidR="00BD380C">
        <w:rPr>
          <w:sz w:val="22"/>
          <w:szCs w:val="22"/>
        </w:rPr>
        <w:t xml:space="preserve">   </w:t>
      </w:r>
    </w:p>
    <w:p w14:paraId="0839F06E" w14:textId="77777777"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14:paraId="31C95AA4" w14:textId="0D5E7A36"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r w:rsidR="0080191C">
        <w:rPr>
          <w:sz w:val="22"/>
          <w:szCs w:val="22"/>
        </w:rPr>
        <w:t>*</w:t>
      </w:r>
      <w:r w:rsidR="0080191C" w:rsidRPr="0080191C">
        <w:rPr>
          <w:sz w:val="22"/>
          <w:szCs w:val="22"/>
          <w:highlight w:val="yellow"/>
        </w:rPr>
        <w:t>TELECONFERENCE*</w:t>
      </w:r>
      <w:r w:rsidR="00A67034">
        <w:rPr>
          <w:sz w:val="22"/>
          <w:szCs w:val="22"/>
        </w:rPr>
        <w:t xml:space="preserve">                                  </w:t>
      </w:r>
    </w:p>
    <w:p w14:paraId="14A725A4" w14:textId="77777777"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6DDE26B5" wp14:editId="7E7FD66D">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B416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14:paraId="6B5BB2CE" w14:textId="77777777" w:rsidR="00B05559" w:rsidRPr="00771768" w:rsidRDefault="00B05559" w:rsidP="00696D5F">
      <w:pPr>
        <w:ind w:left="450"/>
        <w:rPr>
          <w:color w:val="17365D" w:themeColor="text2" w:themeShade="BF"/>
          <w:sz w:val="22"/>
          <w:szCs w:val="22"/>
        </w:rPr>
        <w:sectPr w:rsidR="00B05559" w:rsidRPr="00771768" w:rsidSect="00A77AA5">
          <w:type w:val="continuous"/>
          <w:pgSz w:w="12240" w:h="15840" w:code="1"/>
          <w:pgMar w:top="1008" w:right="1008" w:bottom="1008" w:left="1152" w:header="720" w:footer="720" w:gutter="0"/>
          <w:cols w:space="720"/>
          <w:docGrid w:linePitch="360"/>
        </w:sectPr>
      </w:pPr>
    </w:p>
    <w:p w14:paraId="37E78BD0" w14:textId="77777777" w:rsidR="000101F5" w:rsidRPr="00A77AA5" w:rsidRDefault="000101F5" w:rsidP="00696D5F">
      <w:pPr>
        <w:rPr>
          <w:sz w:val="12"/>
          <w:szCs w:val="12"/>
        </w:rPr>
      </w:pPr>
    </w:p>
    <w:p w14:paraId="48EB7185" w14:textId="77777777" w:rsidR="00BD362A" w:rsidRPr="009736D4" w:rsidRDefault="00B05559" w:rsidP="00086F2A">
      <w:pPr>
        <w:rPr>
          <w:sz w:val="20"/>
          <w:szCs w:val="20"/>
        </w:rPr>
      </w:pPr>
      <w:r w:rsidRPr="009736D4">
        <w:rPr>
          <w:sz w:val="20"/>
          <w:szCs w:val="20"/>
        </w:rPr>
        <w:t>Attendance:</w:t>
      </w:r>
      <w:r w:rsidRPr="009736D4">
        <w:rPr>
          <w:sz w:val="20"/>
          <w:szCs w:val="20"/>
        </w:rPr>
        <w:tab/>
      </w:r>
      <w:r w:rsidR="00EF13DA" w:rsidRPr="009736D4">
        <w:rPr>
          <w:sz w:val="20"/>
          <w:szCs w:val="20"/>
        </w:rPr>
        <w:tab/>
      </w:r>
    </w:p>
    <w:p w14:paraId="0B6ED5AF" w14:textId="78F778FE" w:rsidR="00703156" w:rsidRPr="009736D4" w:rsidRDefault="00375E5A" w:rsidP="000F0DAF">
      <w:pPr>
        <w:ind w:firstLine="720"/>
        <w:rPr>
          <w:sz w:val="20"/>
          <w:szCs w:val="20"/>
        </w:rPr>
      </w:pPr>
      <w:r w:rsidRPr="009736D4">
        <w:rPr>
          <w:sz w:val="20"/>
          <w:szCs w:val="20"/>
        </w:rPr>
        <w:t>Dale Van Stone</w:t>
      </w:r>
      <w:r w:rsidR="00F32955" w:rsidRPr="009736D4">
        <w:rPr>
          <w:sz w:val="20"/>
          <w:szCs w:val="20"/>
        </w:rPr>
        <w:t>, BSWCD</w:t>
      </w:r>
      <w:r w:rsidR="00703156" w:rsidRPr="009736D4">
        <w:rPr>
          <w:sz w:val="20"/>
          <w:szCs w:val="20"/>
        </w:rPr>
        <w:tab/>
      </w:r>
      <w:r w:rsidR="00F32955" w:rsidRPr="009736D4">
        <w:rPr>
          <w:sz w:val="20"/>
          <w:szCs w:val="20"/>
        </w:rPr>
        <w:tab/>
      </w:r>
      <w:r w:rsidR="00703156" w:rsidRPr="009736D4">
        <w:rPr>
          <w:sz w:val="20"/>
          <w:szCs w:val="20"/>
        </w:rPr>
        <w:t xml:space="preserve">Molly </w:t>
      </w:r>
      <w:proofErr w:type="spellStart"/>
      <w:r w:rsidR="00703156" w:rsidRPr="009736D4">
        <w:rPr>
          <w:sz w:val="20"/>
          <w:szCs w:val="20"/>
        </w:rPr>
        <w:t>McCahon</w:t>
      </w:r>
      <w:proofErr w:type="spellEnd"/>
      <w:r w:rsidR="00703156" w:rsidRPr="009736D4">
        <w:rPr>
          <w:sz w:val="20"/>
          <w:szCs w:val="20"/>
        </w:rPr>
        <w:t>, POBC</w:t>
      </w:r>
      <w:r w:rsidR="0080191C">
        <w:rPr>
          <w:sz w:val="20"/>
          <w:szCs w:val="20"/>
        </w:rPr>
        <w:tab/>
      </w:r>
      <w:r w:rsidR="0080191C">
        <w:rPr>
          <w:sz w:val="20"/>
          <w:szCs w:val="20"/>
        </w:rPr>
        <w:tab/>
        <w:t>Linda O’Hare</w:t>
      </w:r>
    </w:p>
    <w:p w14:paraId="3608504C" w14:textId="1E2681A3" w:rsidR="00375E5A" w:rsidRPr="009736D4" w:rsidRDefault="0082437F" w:rsidP="0082437F">
      <w:pPr>
        <w:rPr>
          <w:sz w:val="20"/>
          <w:szCs w:val="20"/>
        </w:rPr>
      </w:pPr>
      <w:r w:rsidRPr="009736D4">
        <w:rPr>
          <w:sz w:val="20"/>
          <w:szCs w:val="20"/>
        </w:rPr>
        <w:tab/>
      </w:r>
      <w:r w:rsidR="0080191C">
        <w:rPr>
          <w:sz w:val="20"/>
          <w:szCs w:val="20"/>
        </w:rPr>
        <w:t xml:space="preserve">John </w:t>
      </w:r>
      <w:proofErr w:type="spellStart"/>
      <w:r w:rsidR="0080191C">
        <w:rPr>
          <w:sz w:val="20"/>
          <w:szCs w:val="20"/>
        </w:rPr>
        <w:t>Gaddess</w:t>
      </w:r>
      <w:proofErr w:type="spellEnd"/>
      <w:r w:rsidR="0080191C">
        <w:rPr>
          <w:sz w:val="20"/>
          <w:szCs w:val="20"/>
        </w:rPr>
        <w:t>, BSWCD</w:t>
      </w:r>
      <w:r w:rsidR="0080191C">
        <w:rPr>
          <w:sz w:val="20"/>
          <w:szCs w:val="20"/>
        </w:rPr>
        <w:tab/>
      </w:r>
      <w:r w:rsidRPr="009736D4">
        <w:rPr>
          <w:sz w:val="20"/>
          <w:szCs w:val="20"/>
        </w:rPr>
        <w:tab/>
      </w:r>
      <w:r w:rsidR="00D34B3E" w:rsidRPr="009736D4">
        <w:rPr>
          <w:sz w:val="20"/>
          <w:szCs w:val="20"/>
        </w:rPr>
        <w:t>Jessica Erikson, PRWC</w:t>
      </w:r>
      <w:r w:rsidRPr="009736D4">
        <w:rPr>
          <w:sz w:val="20"/>
          <w:szCs w:val="20"/>
        </w:rPr>
        <w:t xml:space="preserve"> </w:t>
      </w:r>
      <w:r w:rsidR="0080191C">
        <w:rPr>
          <w:sz w:val="20"/>
          <w:szCs w:val="20"/>
        </w:rPr>
        <w:tab/>
      </w:r>
      <w:r w:rsidR="0080191C">
        <w:rPr>
          <w:sz w:val="20"/>
          <w:szCs w:val="20"/>
        </w:rPr>
        <w:tab/>
        <w:t>Greg Becker, NRCS</w:t>
      </w:r>
    </w:p>
    <w:p w14:paraId="77FD5683" w14:textId="77777777" w:rsidR="0082437F" w:rsidRPr="009736D4" w:rsidRDefault="0082437F" w:rsidP="0082437F">
      <w:pPr>
        <w:rPr>
          <w:sz w:val="20"/>
          <w:szCs w:val="20"/>
        </w:rPr>
      </w:pPr>
      <w:r w:rsidRPr="009736D4">
        <w:rPr>
          <w:sz w:val="20"/>
          <w:szCs w:val="20"/>
        </w:rPr>
        <w:tab/>
      </w:r>
      <w:r w:rsidR="0054583A" w:rsidRPr="009736D4">
        <w:rPr>
          <w:sz w:val="20"/>
          <w:szCs w:val="20"/>
        </w:rPr>
        <w:t xml:space="preserve">Harry </w:t>
      </w:r>
      <w:proofErr w:type="spellStart"/>
      <w:r w:rsidR="0054583A" w:rsidRPr="009736D4">
        <w:rPr>
          <w:sz w:val="20"/>
          <w:szCs w:val="20"/>
        </w:rPr>
        <w:t>Menser</w:t>
      </w:r>
      <w:proofErr w:type="spellEnd"/>
      <w:r w:rsidR="0054583A" w:rsidRPr="009736D4">
        <w:rPr>
          <w:sz w:val="20"/>
          <w:szCs w:val="20"/>
        </w:rPr>
        <w:t xml:space="preserve">, BSWCD </w:t>
      </w:r>
      <w:r w:rsidR="0054583A" w:rsidRPr="009736D4">
        <w:rPr>
          <w:sz w:val="20"/>
          <w:szCs w:val="20"/>
        </w:rPr>
        <w:tab/>
      </w:r>
      <w:r w:rsidR="0054583A" w:rsidRPr="009736D4">
        <w:rPr>
          <w:sz w:val="20"/>
          <w:szCs w:val="20"/>
        </w:rPr>
        <w:tab/>
        <w:t xml:space="preserve">Brad Shelton, SWCC </w:t>
      </w:r>
    </w:p>
    <w:p w14:paraId="4CECD6CD" w14:textId="20B6D372" w:rsidR="00B9555D" w:rsidRPr="009736D4" w:rsidRDefault="00B9555D" w:rsidP="0082437F">
      <w:pPr>
        <w:ind w:firstLine="720"/>
        <w:rPr>
          <w:sz w:val="20"/>
          <w:szCs w:val="20"/>
        </w:rPr>
      </w:pPr>
      <w:r w:rsidRPr="009736D4">
        <w:rPr>
          <w:sz w:val="20"/>
          <w:szCs w:val="20"/>
        </w:rPr>
        <w:t xml:space="preserve">Jim Stevens, </w:t>
      </w:r>
      <w:proofErr w:type="gramStart"/>
      <w:r w:rsidRPr="009736D4">
        <w:rPr>
          <w:sz w:val="20"/>
          <w:szCs w:val="20"/>
        </w:rPr>
        <w:t xml:space="preserve">BSWCD  </w:t>
      </w:r>
      <w:r w:rsidRPr="009736D4">
        <w:rPr>
          <w:sz w:val="20"/>
          <w:szCs w:val="20"/>
        </w:rPr>
        <w:tab/>
      </w:r>
      <w:proofErr w:type="gramEnd"/>
      <w:r w:rsidRPr="009736D4">
        <w:rPr>
          <w:sz w:val="20"/>
          <w:szCs w:val="20"/>
        </w:rPr>
        <w:tab/>
        <w:t xml:space="preserve">Glenn </w:t>
      </w:r>
      <w:proofErr w:type="spellStart"/>
      <w:r w:rsidRPr="009736D4">
        <w:rPr>
          <w:sz w:val="20"/>
          <w:szCs w:val="20"/>
        </w:rPr>
        <w:t>Kibbey</w:t>
      </w:r>
      <w:proofErr w:type="spellEnd"/>
      <w:r w:rsidRPr="009736D4">
        <w:rPr>
          <w:sz w:val="20"/>
          <w:szCs w:val="20"/>
        </w:rPr>
        <w:t>, BSWCD</w:t>
      </w:r>
      <w:r w:rsidRPr="009736D4">
        <w:rPr>
          <w:sz w:val="20"/>
          <w:szCs w:val="20"/>
        </w:rPr>
        <w:tab/>
      </w:r>
    </w:p>
    <w:p w14:paraId="34F95003" w14:textId="20DA7CEE" w:rsidR="00B9555D" w:rsidRPr="009736D4" w:rsidRDefault="00B9555D" w:rsidP="0082437F">
      <w:pPr>
        <w:ind w:firstLine="720"/>
        <w:rPr>
          <w:sz w:val="20"/>
          <w:szCs w:val="20"/>
        </w:rPr>
      </w:pPr>
      <w:r w:rsidRPr="009736D4">
        <w:rPr>
          <w:sz w:val="20"/>
          <w:szCs w:val="20"/>
        </w:rPr>
        <w:t>Sarah Garcia, BSWCD</w:t>
      </w:r>
      <w:r w:rsidRPr="009736D4">
        <w:rPr>
          <w:sz w:val="20"/>
          <w:szCs w:val="20"/>
        </w:rPr>
        <w:tab/>
      </w:r>
      <w:r w:rsidRPr="009736D4">
        <w:rPr>
          <w:sz w:val="20"/>
          <w:szCs w:val="20"/>
        </w:rPr>
        <w:tab/>
        <w:t>Gail Bolin, Earthwise</w:t>
      </w:r>
    </w:p>
    <w:p w14:paraId="0A890C5B" w14:textId="2177BB43" w:rsidR="00306237" w:rsidRPr="009736D4" w:rsidRDefault="00375E5A" w:rsidP="0080191C">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r w:rsidR="0079103F" w:rsidRPr="009736D4">
        <w:rPr>
          <w:sz w:val="20"/>
          <w:szCs w:val="20"/>
        </w:rPr>
        <w:t xml:space="preserve"> </w:t>
      </w:r>
    </w:p>
    <w:p w14:paraId="46ABB289" w14:textId="059BA7EF"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1:0</w:t>
      </w:r>
      <w:r w:rsidR="0080191C">
        <w:rPr>
          <w:rFonts w:ascii="Times New Roman" w:hAnsi="Times New Roman" w:cs="Times New Roman"/>
          <w:sz w:val="20"/>
          <w:szCs w:val="20"/>
        </w:rPr>
        <w:t>5</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43ED0371" w14:textId="77777777" w:rsidR="00B9555D" w:rsidRPr="009736D4" w:rsidRDefault="00B9555D" w:rsidP="006514C0">
      <w:pPr>
        <w:pStyle w:val="PlainText"/>
        <w:rPr>
          <w:rFonts w:ascii="Times New Roman" w:hAnsi="Times New Roman" w:cs="Times New Roman"/>
          <w:sz w:val="20"/>
          <w:szCs w:val="20"/>
        </w:rPr>
      </w:pPr>
    </w:p>
    <w:p w14:paraId="76A9DF70" w14:textId="67D68DE6" w:rsidR="006514C0" w:rsidRPr="009736D4" w:rsidRDefault="0080191C" w:rsidP="006514C0">
      <w:pPr>
        <w:rPr>
          <w:i/>
          <w:iCs/>
          <w:sz w:val="20"/>
          <w:szCs w:val="20"/>
          <w:u w:val="single"/>
        </w:rPr>
      </w:pPr>
      <w:r>
        <w:rPr>
          <w:b/>
          <w:bCs/>
          <w:sz w:val="20"/>
          <w:szCs w:val="20"/>
          <w:u w:val="single"/>
        </w:rPr>
        <w:t>March</w:t>
      </w:r>
      <w:r w:rsidR="006514C0" w:rsidRPr="009736D4">
        <w:rPr>
          <w:b/>
          <w:bCs/>
          <w:sz w:val="20"/>
          <w:szCs w:val="20"/>
          <w:u w:val="single"/>
        </w:rPr>
        <w:t xml:space="preserve"> Minutes</w:t>
      </w:r>
      <w:r w:rsidR="006514C0" w:rsidRPr="009736D4">
        <w:rPr>
          <w:b/>
          <w:bCs/>
          <w:sz w:val="20"/>
          <w:szCs w:val="20"/>
        </w:rPr>
        <w:t>:</w:t>
      </w:r>
      <w:r w:rsidR="00FC39D8" w:rsidRPr="009736D4">
        <w:rPr>
          <w:b/>
          <w:bCs/>
          <w:sz w:val="20"/>
          <w:szCs w:val="20"/>
        </w:rPr>
        <w:t xml:space="preserve"> </w:t>
      </w:r>
      <w:r>
        <w:rPr>
          <w:sz w:val="20"/>
          <w:szCs w:val="20"/>
        </w:rPr>
        <w:t xml:space="preserve">The meeting minutes presentation was postponed until the May Board meeting. </w:t>
      </w:r>
    </w:p>
    <w:p w14:paraId="6DEDC046" w14:textId="77777777" w:rsidR="00B15E09" w:rsidRPr="009736D4" w:rsidRDefault="00B15E09" w:rsidP="006514C0">
      <w:pPr>
        <w:rPr>
          <w:i/>
          <w:iCs/>
          <w:sz w:val="20"/>
          <w:szCs w:val="20"/>
          <w:u w:val="single"/>
        </w:rPr>
      </w:pPr>
    </w:p>
    <w:p w14:paraId="54F62F8B" w14:textId="02EEE26F"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80191C">
        <w:rPr>
          <w:sz w:val="20"/>
          <w:szCs w:val="20"/>
        </w:rPr>
        <w:t>John</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682F60" w:rsidRPr="009736D4">
        <w:rPr>
          <w:sz w:val="20"/>
          <w:szCs w:val="20"/>
        </w:rPr>
        <w:t>Harry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80191C">
        <w:rPr>
          <w:sz w:val="20"/>
          <w:szCs w:val="20"/>
        </w:rPr>
        <w:t xml:space="preserve">to approve the </w:t>
      </w:r>
      <w:r w:rsidR="00086F2A" w:rsidRPr="009736D4">
        <w:rPr>
          <w:sz w:val="20"/>
          <w:szCs w:val="20"/>
        </w:rPr>
        <w:t>March</w:t>
      </w:r>
      <w:r w:rsidR="00682F60" w:rsidRPr="009736D4">
        <w:rPr>
          <w:sz w:val="20"/>
          <w:szCs w:val="20"/>
        </w:rPr>
        <w:t xml:space="preserve"> financials, </w:t>
      </w:r>
      <w:bookmarkStart w:id="0" w:name="_Hlk39500392"/>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0"/>
    </w:p>
    <w:p w14:paraId="038AD9EA" w14:textId="77777777" w:rsidR="00B9397F" w:rsidRPr="009736D4" w:rsidRDefault="00B9397F" w:rsidP="0089554B">
      <w:pPr>
        <w:rPr>
          <w:sz w:val="20"/>
          <w:szCs w:val="20"/>
        </w:rPr>
      </w:pPr>
    </w:p>
    <w:p w14:paraId="00D6A780"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68C901DD" w14:textId="77777777" w:rsidR="00135BA4" w:rsidRDefault="006603EA" w:rsidP="006603EA">
      <w:pPr>
        <w:rPr>
          <w:rFonts w:cstheme="minorHAnsi"/>
          <w:sz w:val="20"/>
          <w:szCs w:val="20"/>
        </w:rPr>
      </w:pPr>
      <w:r>
        <w:rPr>
          <w:b/>
          <w:sz w:val="20"/>
          <w:szCs w:val="20"/>
          <w:u w:val="single"/>
        </w:rPr>
        <w:t>Seedling Sale</w:t>
      </w:r>
      <w:r w:rsidR="00D96F7A" w:rsidRPr="009736D4">
        <w:rPr>
          <w:b/>
          <w:sz w:val="20"/>
          <w:szCs w:val="20"/>
          <w:u w:val="single"/>
        </w:rPr>
        <w:t>:</w:t>
      </w:r>
      <w:r w:rsidR="00D96F7A" w:rsidRPr="009736D4">
        <w:rPr>
          <w:sz w:val="20"/>
          <w:szCs w:val="20"/>
        </w:rPr>
        <w:t xml:space="preserve"> </w:t>
      </w:r>
      <w:r>
        <w:rPr>
          <w:rFonts w:cstheme="minorHAnsi"/>
          <w:sz w:val="20"/>
          <w:szCs w:val="20"/>
        </w:rPr>
        <w:t xml:space="preserve">Sarah provided the board with a brief overview of the sorting/pickup day for the seedling sale. Remaining unsold seedlings are being stored in cold storage in </w:t>
      </w:r>
      <w:proofErr w:type="spellStart"/>
      <w:r>
        <w:rPr>
          <w:rFonts w:cstheme="minorHAnsi"/>
          <w:sz w:val="20"/>
          <w:szCs w:val="20"/>
        </w:rPr>
        <w:t>Deary</w:t>
      </w:r>
      <w:proofErr w:type="spellEnd"/>
      <w:r>
        <w:rPr>
          <w:rFonts w:cstheme="minorHAnsi"/>
          <w:sz w:val="20"/>
          <w:szCs w:val="20"/>
        </w:rPr>
        <w:t xml:space="preserve">, Idaho. Large thank you to our partners and Board members who all assisted with the </w:t>
      </w:r>
      <w:r w:rsidR="00135BA4">
        <w:rPr>
          <w:rFonts w:cstheme="minorHAnsi"/>
          <w:sz w:val="20"/>
          <w:szCs w:val="20"/>
        </w:rPr>
        <w:t xml:space="preserve">sorting/pickup day! </w:t>
      </w:r>
    </w:p>
    <w:p w14:paraId="018CE762" w14:textId="77777777" w:rsidR="00135BA4" w:rsidRDefault="00135BA4" w:rsidP="00135BA4">
      <w:pPr>
        <w:rPr>
          <w:rFonts w:cstheme="minorHAnsi"/>
          <w:sz w:val="20"/>
          <w:szCs w:val="20"/>
        </w:rPr>
      </w:pPr>
    </w:p>
    <w:p w14:paraId="6710E71B" w14:textId="6092F9FA" w:rsidR="00135BA4" w:rsidRPr="009736D4" w:rsidRDefault="00135BA4" w:rsidP="00135BA4">
      <w:pPr>
        <w:rPr>
          <w:rFonts w:ascii="Georgia" w:hAnsi="Georgia"/>
          <w:sz w:val="20"/>
          <w:szCs w:val="20"/>
        </w:rPr>
      </w:pPr>
      <w:r w:rsidRPr="009736D4">
        <w:rPr>
          <w:b/>
          <w:sz w:val="20"/>
          <w:szCs w:val="20"/>
          <w:u w:val="single"/>
        </w:rPr>
        <w:t xml:space="preserve">Funding Meeting with County Commissioners: </w:t>
      </w:r>
      <w:r w:rsidRPr="009736D4">
        <w:rPr>
          <w:sz w:val="20"/>
          <w:szCs w:val="20"/>
        </w:rPr>
        <w:t xml:space="preserve"> </w:t>
      </w:r>
      <w:r>
        <w:rPr>
          <w:sz w:val="20"/>
          <w:szCs w:val="20"/>
        </w:rPr>
        <w:t xml:space="preserve">Discussion was held as to whether any changes would like to be made to the funds request for 2021 based on COVID-19. The board is cognizant of the challenges and understands the difficult position counties are in during this time but feel that based on the value and funds the district brings to the county make the funds request appropriate at this time. </w:t>
      </w:r>
    </w:p>
    <w:p w14:paraId="7EDAA406" w14:textId="77777777" w:rsidR="00D96F7A" w:rsidRPr="009736D4" w:rsidRDefault="00D96F7A" w:rsidP="0061021C">
      <w:pPr>
        <w:tabs>
          <w:tab w:val="left" w:pos="0"/>
        </w:tabs>
        <w:rPr>
          <w:b/>
          <w:sz w:val="20"/>
          <w:szCs w:val="20"/>
          <w:u w:val="single"/>
        </w:rPr>
      </w:pPr>
    </w:p>
    <w:p w14:paraId="24D37510"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5F3EBC74" w14:textId="77777777" w:rsidR="00D96F7A" w:rsidRPr="009736D4" w:rsidRDefault="00D96F7A" w:rsidP="0061021C">
      <w:pPr>
        <w:tabs>
          <w:tab w:val="left" w:pos="0"/>
        </w:tabs>
        <w:rPr>
          <w:b/>
          <w:sz w:val="20"/>
          <w:szCs w:val="20"/>
          <w:u w:val="single"/>
        </w:rPr>
      </w:pPr>
    </w:p>
    <w:p w14:paraId="25CB90C6" w14:textId="205B15CB" w:rsidR="00F7370E" w:rsidRDefault="00135BA4" w:rsidP="00135BA4">
      <w:pPr>
        <w:tabs>
          <w:tab w:val="left" w:pos="0"/>
        </w:tabs>
        <w:rPr>
          <w:sz w:val="20"/>
          <w:szCs w:val="20"/>
        </w:rPr>
      </w:pPr>
      <w:r>
        <w:rPr>
          <w:b/>
          <w:sz w:val="20"/>
          <w:szCs w:val="20"/>
          <w:u w:val="single"/>
        </w:rPr>
        <w:t>District Organizational Analysis</w:t>
      </w:r>
      <w:r w:rsidR="00B03783" w:rsidRPr="009736D4">
        <w:rPr>
          <w:b/>
          <w:sz w:val="20"/>
          <w:szCs w:val="20"/>
          <w:u w:val="single"/>
        </w:rPr>
        <w:t>:</w:t>
      </w:r>
      <w:r w:rsidR="00B03783" w:rsidRPr="009736D4">
        <w:rPr>
          <w:sz w:val="20"/>
          <w:szCs w:val="20"/>
        </w:rPr>
        <w:t xml:space="preserve"> </w:t>
      </w:r>
    </w:p>
    <w:p w14:paraId="615FDF2A" w14:textId="400C3380" w:rsidR="00135BA4" w:rsidRDefault="00135BA4" w:rsidP="00135BA4">
      <w:pPr>
        <w:pStyle w:val="ListParagraph"/>
        <w:numPr>
          <w:ilvl w:val="0"/>
          <w:numId w:val="9"/>
        </w:numPr>
        <w:tabs>
          <w:tab w:val="left" w:pos="0"/>
        </w:tabs>
        <w:rPr>
          <w:sz w:val="20"/>
          <w:szCs w:val="20"/>
        </w:rPr>
      </w:pPr>
      <w:r>
        <w:rPr>
          <w:sz w:val="20"/>
          <w:szCs w:val="20"/>
        </w:rPr>
        <w:t>Personnel Policy:</w:t>
      </w:r>
    </w:p>
    <w:p w14:paraId="2F207E7C" w14:textId="43392473" w:rsidR="00135BA4" w:rsidRDefault="00135BA4" w:rsidP="00135BA4">
      <w:pPr>
        <w:pStyle w:val="ListParagraph"/>
        <w:numPr>
          <w:ilvl w:val="1"/>
          <w:numId w:val="9"/>
        </w:numPr>
        <w:tabs>
          <w:tab w:val="left" w:pos="0"/>
        </w:tabs>
        <w:rPr>
          <w:sz w:val="20"/>
          <w:szCs w:val="20"/>
        </w:rPr>
      </w:pPr>
      <w:r>
        <w:rPr>
          <w:sz w:val="20"/>
          <w:szCs w:val="20"/>
        </w:rPr>
        <w:t>John moved, Jim seconded the motion for employees to remain hourly employees,</w:t>
      </w:r>
      <w:r w:rsidRPr="00135BA4">
        <w:rPr>
          <w:i/>
          <w:sz w:val="20"/>
          <w:szCs w:val="20"/>
          <w:u w:val="single"/>
        </w:rPr>
        <w:t xml:space="preserve"> </w:t>
      </w:r>
      <w:r w:rsidRPr="009736D4">
        <w:rPr>
          <w:i/>
          <w:sz w:val="20"/>
          <w:szCs w:val="20"/>
          <w:u w:val="single"/>
        </w:rPr>
        <w:t>the motion carried.</w:t>
      </w:r>
      <w:r w:rsidRPr="009736D4">
        <w:rPr>
          <w:sz w:val="20"/>
          <w:szCs w:val="20"/>
        </w:rPr>
        <w:t xml:space="preserve">  </w:t>
      </w:r>
    </w:p>
    <w:p w14:paraId="02382460" w14:textId="2AB298A2" w:rsidR="00135BA4" w:rsidRDefault="00135BA4" w:rsidP="00135BA4">
      <w:pPr>
        <w:pStyle w:val="ListParagraph"/>
        <w:numPr>
          <w:ilvl w:val="1"/>
          <w:numId w:val="9"/>
        </w:numPr>
        <w:tabs>
          <w:tab w:val="left" w:pos="0"/>
        </w:tabs>
        <w:rPr>
          <w:sz w:val="20"/>
          <w:szCs w:val="20"/>
        </w:rPr>
      </w:pPr>
      <w:r>
        <w:rPr>
          <w:sz w:val="20"/>
          <w:szCs w:val="20"/>
        </w:rPr>
        <w:t xml:space="preserve">Harry moved; John seconded that inline with State employees the Districts comp time policy will be 1:1 assignment. </w:t>
      </w:r>
      <w:r w:rsidRPr="009736D4">
        <w:rPr>
          <w:i/>
          <w:sz w:val="20"/>
          <w:szCs w:val="20"/>
          <w:u w:val="single"/>
        </w:rPr>
        <w:t>the motion carried.</w:t>
      </w:r>
      <w:r w:rsidRPr="009736D4">
        <w:rPr>
          <w:sz w:val="20"/>
          <w:szCs w:val="20"/>
        </w:rPr>
        <w:t xml:space="preserve">  </w:t>
      </w:r>
    </w:p>
    <w:p w14:paraId="20964117" w14:textId="1F3571F8" w:rsidR="00135BA4" w:rsidRDefault="00135BA4" w:rsidP="00135BA4">
      <w:pPr>
        <w:pStyle w:val="ListParagraph"/>
        <w:numPr>
          <w:ilvl w:val="1"/>
          <w:numId w:val="9"/>
        </w:numPr>
        <w:tabs>
          <w:tab w:val="left" w:pos="0"/>
        </w:tabs>
        <w:rPr>
          <w:sz w:val="20"/>
          <w:szCs w:val="20"/>
        </w:rPr>
      </w:pPr>
      <w:r>
        <w:rPr>
          <w:sz w:val="20"/>
          <w:szCs w:val="20"/>
        </w:rPr>
        <w:t xml:space="preserve">Harry moved, and Jim seconded the motion to adopt the Personnel Policy in its entirety. </w:t>
      </w:r>
      <w:r w:rsidRPr="009736D4">
        <w:rPr>
          <w:i/>
          <w:sz w:val="20"/>
          <w:szCs w:val="20"/>
          <w:u w:val="single"/>
        </w:rPr>
        <w:t>the motion carried.</w:t>
      </w:r>
      <w:r w:rsidRPr="009736D4">
        <w:rPr>
          <w:sz w:val="20"/>
          <w:szCs w:val="20"/>
        </w:rPr>
        <w:t xml:space="preserve">  </w:t>
      </w:r>
    </w:p>
    <w:p w14:paraId="614BDA95" w14:textId="22186513" w:rsidR="00135BA4" w:rsidRDefault="00135BA4" w:rsidP="00135BA4">
      <w:pPr>
        <w:pStyle w:val="ListParagraph"/>
        <w:numPr>
          <w:ilvl w:val="0"/>
          <w:numId w:val="9"/>
        </w:numPr>
        <w:tabs>
          <w:tab w:val="left" w:pos="0"/>
        </w:tabs>
        <w:rPr>
          <w:sz w:val="20"/>
          <w:szCs w:val="20"/>
        </w:rPr>
      </w:pPr>
      <w:r>
        <w:rPr>
          <w:sz w:val="20"/>
          <w:szCs w:val="20"/>
        </w:rPr>
        <w:t>Performance Review &amp; Development Plan</w:t>
      </w:r>
    </w:p>
    <w:p w14:paraId="1CEA4745" w14:textId="3DCD7A3E" w:rsidR="00135BA4" w:rsidRDefault="00135BA4" w:rsidP="00135BA4">
      <w:pPr>
        <w:pStyle w:val="ListParagraph"/>
        <w:numPr>
          <w:ilvl w:val="1"/>
          <w:numId w:val="9"/>
        </w:numPr>
        <w:tabs>
          <w:tab w:val="left" w:pos="0"/>
        </w:tabs>
        <w:rPr>
          <w:sz w:val="20"/>
          <w:szCs w:val="20"/>
        </w:rPr>
      </w:pPr>
      <w:r>
        <w:rPr>
          <w:sz w:val="20"/>
          <w:szCs w:val="20"/>
        </w:rPr>
        <w:t xml:space="preserve">After review and discussion Harry moved, John seconded the motion to adopt the Performance Review and Development Plan in its entirety, </w:t>
      </w:r>
      <w:r w:rsidRPr="009736D4">
        <w:rPr>
          <w:i/>
          <w:sz w:val="20"/>
          <w:szCs w:val="20"/>
          <w:u w:val="single"/>
        </w:rPr>
        <w:t>the motion carried.</w:t>
      </w:r>
      <w:r w:rsidRPr="009736D4">
        <w:rPr>
          <w:sz w:val="20"/>
          <w:szCs w:val="20"/>
        </w:rPr>
        <w:t xml:space="preserve">  </w:t>
      </w:r>
    </w:p>
    <w:p w14:paraId="0ED76774" w14:textId="301247C6" w:rsidR="00135BA4" w:rsidRDefault="00C235B7" w:rsidP="00C235B7">
      <w:pPr>
        <w:pStyle w:val="ListParagraph"/>
        <w:numPr>
          <w:ilvl w:val="0"/>
          <w:numId w:val="9"/>
        </w:numPr>
        <w:tabs>
          <w:tab w:val="left" w:pos="0"/>
        </w:tabs>
        <w:rPr>
          <w:sz w:val="20"/>
          <w:szCs w:val="20"/>
        </w:rPr>
      </w:pPr>
      <w:r>
        <w:rPr>
          <w:sz w:val="20"/>
          <w:szCs w:val="20"/>
        </w:rPr>
        <w:t>Financial Management System</w:t>
      </w:r>
    </w:p>
    <w:p w14:paraId="48584B13" w14:textId="6DA1BC0D" w:rsidR="00C235B7" w:rsidRDefault="00C235B7" w:rsidP="00C235B7">
      <w:pPr>
        <w:pStyle w:val="ListParagraph"/>
        <w:numPr>
          <w:ilvl w:val="1"/>
          <w:numId w:val="9"/>
        </w:numPr>
        <w:tabs>
          <w:tab w:val="left" w:pos="0"/>
        </w:tabs>
        <w:rPr>
          <w:sz w:val="20"/>
          <w:szCs w:val="20"/>
        </w:rPr>
      </w:pPr>
      <w:r>
        <w:rPr>
          <w:sz w:val="20"/>
          <w:szCs w:val="20"/>
        </w:rPr>
        <w:t xml:space="preserve">After demonstration and review Jim moved, Harry seconded the motion to adopt the Financial Management system designed with Resolve Financial Group. </w:t>
      </w:r>
      <w:r w:rsidRPr="009736D4">
        <w:rPr>
          <w:i/>
          <w:sz w:val="20"/>
          <w:szCs w:val="20"/>
          <w:u w:val="single"/>
        </w:rPr>
        <w:t>the motion carried.</w:t>
      </w:r>
      <w:r w:rsidRPr="009736D4">
        <w:rPr>
          <w:sz w:val="20"/>
          <w:szCs w:val="20"/>
        </w:rPr>
        <w:t xml:space="preserve">  </w:t>
      </w:r>
    </w:p>
    <w:p w14:paraId="70B83BB3" w14:textId="4538E3C0" w:rsidR="00C235B7" w:rsidRDefault="00C235B7" w:rsidP="00C235B7">
      <w:pPr>
        <w:pStyle w:val="ListParagraph"/>
        <w:numPr>
          <w:ilvl w:val="0"/>
          <w:numId w:val="9"/>
        </w:numPr>
        <w:tabs>
          <w:tab w:val="left" w:pos="0"/>
        </w:tabs>
        <w:rPr>
          <w:sz w:val="20"/>
          <w:szCs w:val="20"/>
        </w:rPr>
      </w:pPr>
      <w:r>
        <w:rPr>
          <w:sz w:val="20"/>
          <w:szCs w:val="20"/>
        </w:rPr>
        <w:t>District Organization Overview Documents</w:t>
      </w:r>
    </w:p>
    <w:p w14:paraId="328616D1" w14:textId="13795D6E" w:rsidR="00C235B7" w:rsidRDefault="00C235B7" w:rsidP="00C235B7">
      <w:pPr>
        <w:pStyle w:val="ListParagraph"/>
        <w:numPr>
          <w:ilvl w:val="1"/>
          <w:numId w:val="9"/>
        </w:numPr>
        <w:tabs>
          <w:tab w:val="left" w:pos="0"/>
        </w:tabs>
        <w:rPr>
          <w:sz w:val="20"/>
          <w:szCs w:val="20"/>
        </w:rPr>
      </w:pPr>
      <w:r>
        <w:rPr>
          <w:sz w:val="20"/>
          <w:szCs w:val="20"/>
        </w:rPr>
        <w:t xml:space="preserve">After much discussion the Board retained the current meeting date of the first Tuesday of each month. John moved, Harry seconded the motion for Board meetings to remain the first Tuesday of the month with the understanding that due to the timing of the board meetings the financial review each month will be 2 months in arrears (April financials reviewed at June meeting). </w:t>
      </w:r>
      <w:r w:rsidRPr="009736D4">
        <w:rPr>
          <w:i/>
          <w:sz w:val="20"/>
          <w:szCs w:val="20"/>
          <w:u w:val="single"/>
        </w:rPr>
        <w:t>the motion carried.</w:t>
      </w:r>
      <w:r w:rsidRPr="009736D4">
        <w:rPr>
          <w:sz w:val="20"/>
          <w:szCs w:val="20"/>
        </w:rPr>
        <w:t xml:space="preserve">  </w:t>
      </w:r>
    </w:p>
    <w:p w14:paraId="3201FF2E" w14:textId="10F49BB5" w:rsidR="00C235B7" w:rsidRDefault="00C235B7" w:rsidP="00C235B7">
      <w:pPr>
        <w:pStyle w:val="ListParagraph"/>
        <w:numPr>
          <w:ilvl w:val="1"/>
          <w:numId w:val="9"/>
        </w:numPr>
        <w:tabs>
          <w:tab w:val="left" w:pos="0"/>
        </w:tabs>
        <w:rPr>
          <w:sz w:val="20"/>
          <w:szCs w:val="20"/>
        </w:rPr>
      </w:pPr>
      <w:r>
        <w:rPr>
          <w:sz w:val="20"/>
          <w:szCs w:val="20"/>
        </w:rPr>
        <w:t xml:space="preserve">John moved, and Harry seconded the motion that the Districts Organization analysis document be adopted in its entirety with the following edits: the title of sheet changed to Operational Overview and dotted lines replace solid to reflect the nature of interaction. </w:t>
      </w:r>
      <w:r w:rsidRPr="009736D4">
        <w:rPr>
          <w:i/>
          <w:sz w:val="20"/>
          <w:szCs w:val="20"/>
          <w:u w:val="single"/>
        </w:rPr>
        <w:t>the motion carried.</w:t>
      </w:r>
      <w:r w:rsidRPr="009736D4">
        <w:rPr>
          <w:sz w:val="20"/>
          <w:szCs w:val="20"/>
        </w:rPr>
        <w:t xml:space="preserve">  </w:t>
      </w:r>
    </w:p>
    <w:p w14:paraId="130631F8" w14:textId="35F93AA3" w:rsidR="00EC3F73" w:rsidRPr="00EC3F73" w:rsidRDefault="00EC3F73" w:rsidP="00EC3F73">
      <w:pPr>
        <w:pStyle w:val="ListParagraph"/>
        <w:numPr>
          <w:ilvl w:val="0"/>
          <w:numId w:val="9"/>
        </w:numPr>
        <w:tabs>
          <w:tab w:val="left" w:pos="0"/>
        </w:tabs>
        <w:rPr>
          <w:sz w:val="20"/>
          <w:szCs w:val="20"/>
        </w:rPr>
      </w:pPr>
      <w:r>
        <w:rPr>
          <w:sz w:val="20"/>
          <w:szCs w:val="20"/>
        </w:rPr>
        <w:t xml:space="preserve">John moved and Harry seconded a motion to approve up to 25hrs of additional transition funding for Maggie to assist the District. </w:t>
      </w:r>
      <w:r w:rsidRPr="009736D4">
        <w:rPr>
          <w:i/>
          <w:sz w:val="20"/>
          <w:szCs w:val="20"/>
          <w:u w:val="single"/>
        </w:rPr>
        <w:t>the motion carried.</w:t>
      </w:r>
      <w:r w:rsidRPr="009736D4">
        <w:rPr>
          <w:sz w:val="20"/>
          <w:szCs w:val="20"/>
        </w:rPr>
        <w:t xml:space="preserve">  </w:t>
      </w:r>
    </w:p>
    <w:p w14:paraId="6A0C6378" w14:textId="141388D6" w:rsidR="00135BA4" w:rsidRDefault="00135BA4" w:rsidP="00135BA4">
      <w:pPr>
        <w:tabs>
          <w:tab w:val="left" w:pos="0"/>
        </w:tabs>
        <w:rPr>
          <w:sz w:val="20"/>
          <w:szCs w:val="20"/>
        </w:rPr>
      </w:pPr>
    </w:p>
    <w:p w14:paraId="4C752773" w14:textId="46ADFB15" w:rsidR="00C235B7" w:rsidRDefault="00C235B7" w:rsidP="00135BA4">
      <w:pPr>
        <w:tabs>
          <w:tab w:val="left" w:pos="0"/>
        </w:tabs>
        <w:rPr>
          <w:sz w:val="20"/>
          <w:szCs w:val="20"/>
        </w:rPr>
      </w:pPr>
      <w:r>
        <w:rPr>
          <w:sz w:val="20"/>
          <w:szCs w:val="20"/>
        </w:rPr>
        <w:lastRenderedPageBreak/>
        <w:t xml:space="preserve">On behalf of the Board as a whole Dale thanked all who participated in the Districts Organization analysis and especially </w:t>
      </w:r>
      <w:r w:rsidR="00EC3F73">
        <w:rPr>
          <w:sz w:val="20"/>
          <w:szCs w:val="20"/>
        </w:rPr>
        <w:t xml:space="preserve">Jim and </w:t>
      </w:r>
      <w:r>
        <w:rPr>
          <w:sz w:val="20"/>
          <w:szCs w:val="20"/>
        </w:rPr>
        <w:t xml:space="preserve">the committee. </w:t>
      </w:r>
      <w:r w:rsidR="00EC3F73">
        <w:rPr>
          <w:sz w:val="20"/>
          <w:szCs w:val="20"/>
        </w:rPr>
        <w:t xml:space="preserve">The Board expressed their appreciation for the great team, knowledge, experience that were involved as well as the time and effort expended in the long overdue process. </w:t>
      </w:r>
    </w:p>
    <w:p w14:paraId="52F29FA1" w14:textId="40E2B622" w:rsidR="00135BA4" w:rsidRDefault="00135BA4" w:rsidP="00135BA4">
      <w:pPr>
        <w:tabs>
          <w:tab w:val="left" w:pos="0"/>
        </w:tabs>
        <w:rPr>
          <w:sz w:val="20"/>
          <w:szCs w:val="20"/>
        </w:rPr>
      </w:pPr>
    </w:p>
    <w:p w14:paraId="54721D9A" w14:textId="77777777" w:rsidR="00135BA4" w:rsidRPr="009736D4" w:rsidRDefault="00135BA4" w:rsidP="00135BA4">
      <w:pPr>
        <w:tabs>
          <w:tab w:val="left" w:pos="0"/>
        </w:tabs>
        <w:rPr>
          <w:sz w:val="20"/>
          <w:szCs w:val="20"/>
        </w:rPr>
      </w:pPr>
    </w:p>
    <w:p w14:paraId="0D7DD399"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2F2B5BFD" w14:textId="77777777" w:rsidR="00FB344B" w:rsidRPr="009736D4" w:rsidRDefault="00FB344B" w:rsidP="00A12A3F">
      <w:pPr>
        <w:tabs>
          <w:tab w:val="left" w:pos="0"/>
        </w:tabs>
        <w:rPr>
          <w:sz w:val="20"/>
          <w:szCs w:val="20"/>
        </w:rPr>
      </w:pPr>
    </w:p>
    <w:p w14:paraId="2D74D6B9" w14:textId="21716CF4" w:rsidR="00925AA5" w:rsidRDefault="00925AA5" w:rsidP="00925AA5">
      <w:pPr>
        <w:pStyle w:val="Header"/>
        <w:tabs>
          <w:tab w:val="left" w:pos="720"/>
        </w:tabs>
        <w:ind w:hanging="360"/>
        <w:rPr>
          <w:b/>
          <w:sz w:val="20"/>
          <w:szCs w:val="20"/>
          <w:u w:val="single"/>
        </w:rPr>
      </w:pPr>
      <w:r w:rsidRPr="009736D4">
        <w:rPr>
          <w:b/>
          <w:sz w:val="20"/>
          <w:szCs w:val="20"/>
          <w:u w:val="single"/>
        </w:rPr>
        <w:t>AGENCY REPORTS</w:t>
      </w:r>
    </w:p>
    <w:p w14:paraId="176DA210" w14:textId="63EF0CFD" w:rsidR="0080191C" w:rsidRDefault="0080191C" w:rsidP="00925AA5">
      <w:pPr>
        <w:pStyle w:val="Header"/>
        <w:tabs>
          <w:tab w:val="left" w:pos="720"/>
        </w:tabs>
        <w:ind w:hanging="360"/>
        <w:rPr>
          <w:b/>
          <w:sz w:val="20"/>
          <w:szCs w:val="20"/>
          <w:u w:val="single"/>
        </w:rPr>
      </w:pPr>
    </w:p>
    <w:p w14:paraId="79C8AAB4" w14:textId="482E2D2A" w:rsidR="0080191C" w:rsidRPr="0080191C" w:rsidRDefault="0080191C" w:rsidP="0080191C">
      <w:pPr>
        <w:pStyle w:val="Header"/>
        <w:tabs>
          <w:tab w:val="left" w:pos="720"/>
        </w:tabs>
        <w:ind w:hanging="360"/>
        <w:rPr>
          <w:sz w:val="20"/>
          <w:szCs w:val="20"/>
        </w:rPr>
      </w:pPr>
      <w:r>
        <w:rPr>
          <w:sz w:val="20"/>
          <w:szCs w:val="20"/>
        </w:rPr>
        <w:tab/>
      </w:r>
      <w:r w:rsidRPr="0080191C">
        <w:rPr>
          <w:b/>
          <w:bCs/>
          <w:sz w:val="20"/>
          <w:szCs w:val="20"/>
          <w:u w:val="single"/>
        </w:rPr>
        <w:t>NRCS Greg Becker:</w:t>
      </w:r>
      <w:r>
        <w:rPr>
          <w:sz w:val="20"/>
          <w:szCs w:val="20"/>
        </w:rPr>
        <w:t xml:space="preserve"> Greg reported that between Bonner &amp; Boundary counties there are approx. 80 EQIP/CSP applications with contracts expected to go out mid-June. Bree is currently working remotely and will be joining the office full time at the end of May. Additional work was completed and the USFWS Grouse creek &amp; Reynolds projects are wrapping up this month. Greg also reported completing the willow planting and grass seeding of the East Spring Creek 319 Project. </w:t>
      </w:r>
    </w:p>
    <w:p w14:paraId="765E3A91" w14:textId="6C9D1478" w:rsidR="00267021" w:rsidRPr="009736D4" w:rsidRDefault="0080191C" w:rsidP="008C41A9">
      <w:pPr>
        <w:pStyle w:val="Header"/>
        <w:tabs>
          <w:tab w:val="left" w:pos="720"/>
        </w:tabs>
        <w:rPr>
          <w:sz w:val="20"/>
          <w:szCs w:val="20"/>
        </w:rPr>
      </w:pPr>
      <w:r>
        <w:rPr>
          <w:sz w:val="20"/>
          <w:szCs w:val="20"/>
        </w:rPr>
        <w:tab/>
      </w:r>
    </w:p>
    <w:p w14:paraId="61EBE854" w14:textId="7A741E28" w:rsidR="00F606CB" w:rsidRDefault="00474D81" w:rsidP="006F4CBC">
      <w:pPr>
        <w:rPr>
          <w:sz w:val="20"/>
          <w:szCs w:val="20"/>
        </w:rPr>
      </w:pPr>
      <w:r w:rsidRPr="009736D4">
        <w:rPr>
          <w:b/>
          <w:sz w:val="20"/>
          <w:szCs w:val="20"/>
          <w:u w:val="single"/>
        </w:rPr>
        <w:t xml:space="preserve">POBC Molly </w:t>
      </w:r>
      <w:proofErr w:type="spellStart"/>
      <w:r w:rsidRPr="009736D4">
        <w:rPr>
          <w:b/>
          <w:sz w:val="20"/>
          <w:szCs w:val="20"/>
          <w:u w:val="single"/>
        </w:rPr>
        <w:t>McCahon</w:t>
      </w:r>
      <w:proofErr w:type="spellEnd"/>
      <w:r w:rsidR="00510397" w:rsidRPr="009736D4">
        <w:rPr>
          <w:b/>
          <w:sz w:val="20"/>
          <w:szCs w:val="20"/>
          <w:u w:val="single"/>
        </w:rPr>
        <w:t>:</w:t>
      </w:r>
      <w:r w:rsidR="00510397" w:rsidRPr="009736D4">
        <w:rPr>
          <w:sz w:val="20"/>
          <w:szCs w:val="20"/>
        </w:rPr>
        <w:t xml:space="preserve">  </w:t>
      </w:r>
      <w:r w:rsidR="00FA38D4" w:rsidRPr="009736D4">
        <w:rPr>
          <w:sz w:val="20"/>
          <w:szCs w:val="20"/>
        </w:rPr>
        <w:t xml:space="preserve">Molly </w:t>
      </w:r>
      <w:r w:rsidR="0080191C">
        <w:rPr>
          <w:sz w:val="20"/>
          <w:szCs w:val="20"/>
        </w:rPr>
        <w:t xml:space="preserve">updated the Board </w:t>
      </w:r>
      <w:r w:rsidR="00F606CB">
        <w:rPr>
          <w:sz w:val="20"/>
          <w:szCs w:val="20"/>
        </w:rPr>
        <w:t xml:space="preserve">on the work she completed on behalf of the Lakes Commission during March. </w:t>
      </w:r>
    </w:p>
    <w:p w14:paraId="6216E316" w14:textId="77777777" w:rsidR="00F606CB" w:rsidRPr="009736D4" w:rsidRDefault="00F606CB" w:rsidP="006F4CBC">
      <w:pPr>
        <w:rPr>
          <w:b/>
          <w:sz w:val="20"/>
          <w:szCs w:val="20"/>
          <w:u w:val="single"/>
        </w:rPr>
      </w:pPr>
    </w:p>
    <w:p w14:paraId="0D68F141" w14:textId="135FEABB" w:rsidR="006603EA" w:rsidRDefault="001F1B27" w:rsidP="006F4CBC">
      <w:pPr>
        <w:rPr>
          <w:sz w:val="20"/>
          <w:szCs w:val="20"/>
        </w:rPr>
      </w:pPr>
      <w:r w:rsidRPr="009736D4">
        <w:rPr>
          <w:b/>
          <w:sz w:val="20"/>
          <w:szCs w:val="20"/>
          <w:u w:val="single"/>
        </w:rPr>
        <w:t>PRWC Jessica Erikson</w:t>
      </w:r>
      <w:r w:rsidR="0082527A" w:rsidRPr="009736D4">
        <w:rPr>
          <w:b/>
          <w:sz w:val="20"/>
          <w:szCs w:val="20"/>
          <w:u w:val="single"/>
        </w:rPr>
        <w:t>:</w:t>
      </w:r>
      <w:r w:rsidR="00135BC3" w:rsidRPr="009736D4">
        <w:rPr>
          <w:sz w:val="20"/>
          <w:szCs w:val="20"/>
        </w:rPr>
        <w:t xml:space="preserve"> </w:t>
      </w:r>
      <w:r w:rsidR="00B96F51" w:rsidRPr="009736D4">
        <w:rPr>
          <w:sz w:val="20"/>
          <w:szCs w:val="20"/>
        </w:rPr>
        <w:t xml:space="preserve">Jessica updated the board </w:t>
      </w:r>
      <w:r w:rsidR="00F606CB">
        <w:rPr>
          <w:sz w:val="20"/>
          <w:szCs w:val="20"/>
        </w:rPr>
        <w:t xml:space="preserve">that </w:t>
      </w:r>
      <w:proofErr w:type="spellStart"/>
      <w:r w:rsidR="00F606CB">
        <w:rPr>
          <w:sz w:val="20"/>
          <w:szCs w:val="20"/>
        </w:rPr>
        <w:t>GeoEngineers</w:t>
      </w:r>
      <w:proofErr w:type="spellEnd"/>
      <w:r w:rsidR="00F606CB">
        <w:rPr>
          <w:sz w:val="20"/>
          <w:szCs w:val="20"/>
        </w:rPr>
        <w:t xml:space="preserve"> have completed their assessments of the Pack/McCormick reach and are now beginning to prioritize the projects. </w:t>
      </w:r>
      <w:r w:rsidR="00793353" w:rsidRPr="00793353">
        <w:rPr>
          <w:sz w:val="20"/>
          <w:szCs w:val="20"/>
        </w:rPr>
        <w:t>Once this is completed</w:t>
      </w:r>
      <w:r w:rsidR="00793353" w:rsidRPr="00793353">
        <w:rPr>
          <w:b/>
          <w:bCs/>
          <w:color w:val="0000FF"/>
          <w:sz w:val="20"/>
          <w:szCs w:val="20"/>
        </w:rPr>
        <w:t xml:space="preserve"> </w:t>
      </w:r>
      <w:proofErr w:type="spellStart"/>
      <w:r w:rsidR="00793353" w:rsidRPr="00A12582">
        <w:rPr>
          <w:sz w:val="20"/>
          <w:szCs w:val="20"/>
        </w:rPr>
        <w:t>GeoEngineers</w:t>
      </w:r>
      <w:proofErr w:type="spellEnd"/>
      <w:r w:rsidR="00793353" w:rsidRPr="00A12582">
        <w:rPr>
          <w:sz w:val="20"/>
          <w:szCs w:val="20"/>
        </w:rPr>
        <w:t xml:space="preserve"> </w:t>
      </w:r>
      <w:r w:rsidR="00793353" w:rsidRPr="00793353">
        <w:rPr>
          <w:sz w:val="20"/>
          <w:szCs w:val="20"/>
        </w:rPr>
        <w:t>will be preparing a presentation representing their data</w:t>
      </w:r>
      <w:r w:rsidR="00F606CB" w:rsidRPr="00793353">
        <w:rPr>
          <w:sz w:val="20"/>
          <w:szCs w:val="20"/>
        </w:rPr>
        <w:t>.</w:t>
      </w:r>
      <w:r w:rsidR="006603EA" w:rsidRPr="00793353">
        <w:rPr>
          <w:sz w:val="20"/>
          <w:szCs w:val="20"/>
        </w:rPr>
        <w:t xml:space="preserve"> </w:t>
      </w:r>
      <w:proofErr w:type="spellStart"/>
      <w:r w:rsidR="006603EA" w:rsidRPr="00793353">
        <w:rPr>
          <w:sz w:val="20"/>
          <w:szCs w:val="20"/>
        </w:rPr>
        <w:t>Avista’s</w:t>
      </w:r>
      <w:proofErr w:type="spellEnd"/>
      <w:r w:rsidR="006603EA" w:rsidRPr="00793353">
        <w:rPr>
          <w:sz w:val="20"/>
          <w:szCs w:val="20"/>
        </w:rPr>
        <w:t xml:space="preserve"> LOA for PRWC funds was presented to the board. Sarah requested the Boards authorization to e-sign the agreem</w:t>
      </w:r>
      <w:r w:rsidR="006603EA">
        <w:rPr>
          <w:sz w:val="20"/>
          <w:szCs w:val="20"/>
        </w:rPr>
        <w:t xml:space="preserve">ent on the </w:t>
      </w:r>
      <w:r w:rsidR="00793353">
        <w:rPr>
          <w:sz w:val="20"/>
          <w:szCs w:val="20"/>
        </w:rPr>
        <w:t>board’s</w:t>
      </w:r>
      <w:r w:rsidR="006603EA">
        <w:rPr>
          <w:sz w:val="20"/>
          <w:szCs w:val="20"/>
        </w:rPr>
        <w:t xml:space="preserve"> behalf.</w:t>
      </w:r>
      <w:bookmarkStart w:id="1" w:name="_GoBack"/>
      <w:bookmarkEnd w:id="1"/>
    </w:p>
    <w:p w14:paraId="54D1F3BF" w14:textId="0DFBF301" w:rsidR="006F4CBC" w:rsidRPr="009736D4" w:rsidRDefault="006603EA" w:rsidP="006F4CBC">
      <w:pPr>
        <w:rPr>
          <w:i/>
          <w:sz w:val="20"/>
          <w:szCs w:val="20"/>
          <w:u w:val="single"/>
        </w:rPr>
      </w:pPr>
      <w:r>
        <w:rPr>
          <w:sz w:val="20"/>
          <w:szCs w:val="20"/>
        </w:rPr>
        <w:t xml:space="preserve">Jim moved to approve the request for Sarah to e-sign the </w:t>
      </w:r>
      <w:proofErr w:type="spellStart"/>
      <w:r>
        <w:rPr>
          <w:sz w:val="20"/>
          <w:szCs w:val="20"/>
        </w:rPr>
        <w:t>Avista</w:t>
      </w:r>
      <w:proofErr w:type="spellEnd"/>
      <w:r>
        <w:rPr>
          <w:sz w:val="20"/>
          <w:szCs w:val="20"/>
        </w:rPr>
        <w:t xml:space="preserve"> LOA on the Boards behalf, John seconded the motion. </w:t>
      </w:r>
      <w:bookmarkStart w:id="2" w:name="_Hlk39499861"/>
      <w:r w:rsidRPr="009736D4">
        <w:rPr>
          <w:i/>
          <w:sz w:val="20"/>
          <w:szCs w:val="20"/>
          <w:u w:val="single"/>
        </w:rPr>
        <w:t>the motion carried.</w:t>
      </w:r>
      <w:r w:rsidRPr="009736D4">
        <w:rPr>
          <w:sz w:val="20"/>
          <w:szCs w:val="20"/>
        </w:rPr>
        <w:t xml:space="preserve">  </w:t>
      </w:r>
      <w:bookmarkEnd w:id="2"/>
    </w:p>
    <w:p w14:paraId="1580BE95" w14:textId="77777777" w:rsidR="00B442D2" w:rsidRPr="009736D4" w:rsidRDefault="00B442D2" w:rsidP="00716E0B">
      <w:pPr>
        <w:pStyle w:val="Header"/>
        <w:tabs>
          <w:tab w:val="left" w:pos="720"/>
        </w:tabs>
        <w:rPr>
          <w:i/>
          <w:sz w:val="20"/>
          <w:szCs w:val="20"/>
          <w:u w:val="single"/>
        </w:rPr>
      </w:pPr>
    </w:p>
    <w:p w14:paraId="0AA6F77C" w14:textId="77777777" w:rsidR="00F606CB" w:rsidRDefault="00C70D5A" w:rsidP="00716E0B">
      <w:pPr>
        <w:pStyle w:val="Header"/>
        <w:tabs>
          <w:tab w:val="left" w:pos="720"/>
        </w:tabs>
        <w:rPr>
          <w:sz w:val="20"/>
          <w:szCs w:val="20"/>
        </w:rPr>
      </w:pPr>
      <w:r w:rsidRPr="009736D4">
        <w:rPr>
          <w:b/>
          <w:sz w:val="20"/>
          <w:szCs w:val="20"/>
          <w:u w:val="single"/>
        </w:rPr>
        <w:t xml:space="preserve">SWC </w:t>
      </w:r>
      <w:r w:rsidR="009736D4" w:rsidRPr="009736D4">
        <w:rPr>
          <w:b/>
          <w:sz w:val="20"/>
          <w:szCs w:val="20"/>
          <w:u w:val="single"/>
        </w:rPr>
        <w:t xml:space="preserve">-Brad Shelton: </w:t>
      </w:r>
      <w:r w:rsidR="009736D4" w:rsidRPr="009736D4">
        <w:rPr>
          <w:sz w:val="20"/>
          <w:szCs w:val="20"/>
        </w:rPr>
        <w:t xml:space="preserve">Brad informed the board </w:t>
      </w:r>
      <w:r w:rsidR="00F606CB">
        <w:rPr>
          <w:sz w:val="20"/>
          <w:szCs w:val="20"/>
        </w:rPr>
        <w:t>currently they are not allowed to do any field work. Commission is anticipating the 2022 budget to be reduced by 2-5% based on their information</w:t>
      </w:r>
      <w:r w:rsidR="009736D4" w:rsidRPr="009736D4">
        <w:rPr>
          <w:sz w:val="20"/>
          <w:szCs w:val="20"/>
        </w:rPr>
        <w:t>.</w:t>
      </w:r>
      <w:r w:rsidR="00F606CB">
        <w:rPr>
          <w:sz w:val="20"/>
          <w:szCs w:val="20"/>
        </w:rPr>
        <w:t xml:space="preserve"> The Board was also reminded to complete the Commission survey that was sent to their individual emails. </w:t>
      </w:r>
    </w:p>
    <w:p w14:paraId="06A38635" w14:textId="77777777" w:rsidR="00F606CB" w:rsidRDefault="00F606CB" w:rsidP="00716E0B">
      <w:pPr>
        <w:pStyle w:val="Header"/>
        <w:tabs>
          <w:tab w:val="left" w:pos="720"/>
        </w:tabs>
        <w:rPr>
          <w:sz w:val="20"/>
          <w:szCs w:val="20"/>
        </w:rPr>
      </w:pPr>
    </w:p>
    <w:p w14:paraId="071C0597" w14:textId="146ED1D2" w:rsidR="00C70D5A" w:rsidRPr="009736D4" w:rsidRDefault="00F606CB" w:rsidP="00716E0B">
      <w:pPr>
        <w:pStyle w:val="Header"/>
        <w:tabs>
          <w:tab w:val="left" w:pos="720"/>
        </w:tabs>
        <w:rPr>
          <w:sz w:val="20"/>
          <w:szCs w:val="20"/>
        </w:rPr>
      </w:pPr>
      <w:r w:rsidRPr="00F606CB">
        <w:rPr>
          <w:b/>
          <w:bCs/>
          <w:sz w:val="20"/>
          <w:szCs w:val="20"/>
          <w:u w:val="single"/>
        </w:rPr>
        <w:t>Water Festival – Gail Boli</w:t>
      </w:r>
      <w:r w:rsidRPr="00F606CB">
        <w:rPr>
          <w:sz w:val="20"/>
          <w:szCs w:val="20"/>
        </w:rPr>
        <w:t>n:</w:t>
      </w:r>
      <w:r>
        <w:rPr>
          <w:sz w:val="20"/>
          <w:szCs w:val="20"/>
        </w:rPr>
        <w:t xml:space="preserve"> Gail updated the Board that although the Water Festival has been cancelled, she is working on options to share with teachers for distance learning</w:t>
      </w:r>
      <w:r w:rsidR="006603EA">
        <w:rPr>
          <w:sz w:val="20"/>
          <w:szCs w:val="20"/>
        </w:rPr>
        <w:t xml:space="preserve">. In addition to distance learning Gail was sending out cancellation notices to schools and volunteers. Gail requested an endorsement letter reflecting that the Water Festival is a District program, the letter is part of a grant requirement for the Idaho Fish &amp; Wildlife grant. Jim moved that the Board Chairman sign the presented endorsement letter for the Idaho Fish &amp; Wildlife grant, Harry seconded. </w:t>
      </w:r>
      <w:r w:rsidR="006603EA" w:rsidRPr="009736D4">
        <w:rPr>
          <w:i/>
          <w:sz w:val="20"/>
          <w:szCs w:val="20"/>
          <w:u w:val="single"/>
        </w:rPr>
        <w:t>the motion carried.</w:t>
      </w:r>
      <w:r w:rsidR="006603EA" w:rsidRPr="009736D4">
        <w:rPr>
          <w:sz w:val="20"/>
          <w:szCs w:val="20"/>
        </w:rPr>
        <w:t xml:space="preserve">  </w:t>
      </w:r>
    </w:p>
    <w:p w14:paraId="590F32D1" w14:textId="77777777" w:rsidR="009736D4" w:rsidRPr="009736D4" w:rsidRDefault="009736D4" w:rsidP="00716E0B">
      <w:pPr>
        <w:pStyle w:val="Header"/>
        <w:tabs>
          <w:tab w:val="left" w:pos="720"/>
        </w:tabs>
        <w:rPr>
          <w:sz w:val="20"/>
          <w:szCs w:val="20"/>
        </w:rPr>
      </w:pPr>
    </w:p>
    <w:p w14:paraId="371D6846" w14:textId="241786B6" w:rsidR="00A46517" w:rsidRPr="009736D4"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 xml:space="preserve">Sarah </w:t>
      </w:r>
      <w:r w:rsidR="00793353" w:rsidRPr="009736D4">
        <w:rPr>
          <w:b/>
          <w:sz w:val="20"/>
          <w:szCs w:val="20"/>
          <w:u w:val="single"/>
        </w:rPr>
        <w:t>Garcia:</w:t>
      </w:r>
      <w:r w:rsidR="002E39EF" w:rsidRPr="009736D4">
        <w:rPr>
          <w:sz w:val="20"/>
          <w:szCs w:val="20"/>
        </w:rPr>
        <w:t xml:space="preserve"> </w:t>
      </w:r>
      <w:r w:rsidR="00EC3F73">
        <w:rPr>
          <w:sz w:val="20"/>
          <w:szCs w:val="20"/>
        </w:rPr>
        <w:t xml:space="preserve">Sarah highlighted the work she had completed on behalf of the District during March most of which had already been discussed during the monthly meeting. </w:t>
      </w:r>
    </w:p>
    <w:p w14:paraId="7E3611EE" w14:textId="77777777" w:rsidR="00924656" w:rsidRPr="009736D4" w:rsidRDefault="00924656" w:rsidP="008D4D88">
      <w:pPr>
        <w:pStyle w:val="Header"/>
        <w:tabs>
          <w:tab w:val="left" w:pos="720"/>
        </w:tabs>
        <w:rPr>
          <w:sz w:val="20"/>
          <w:szCs w:val="20"/>
        </w:rPr>
      </w:pPr>
    </w:p>
    <w:p w14:paraId="7B5AC2C1" w14:textId="3E0CFCCD" w:rsidR="00350717" w:rsidRPr="009736D4" w:rsidRDefault="008924B2" w:rsidP="002A7CC4">
      <w:pPr>
        <w:rPr>
          <w:sz w:val="20"/>
          <w:szCs w:val="20"/>
        </w:rPr>
      </w:pPr>
      <w:r w:rsidRPr="009736D4">
        <w:rPr>
          <w:sz w:val="20"/>
          <w:szCs w:val="20"/>
        </w:rPr>
        <w:t xml:space="preserve">The meeting was adjourned at </w:t>
      </w:r>
      <w:r w:rsidR="00EC3F73">
        <w:rPr>
          <w:sz w:val="20"/>
          <w:szCs w:val="20"/>
        </w:rPr>
        <w:t>3</w:t>
      </w:r>
      <w:r w:rsidR="00E613CF" w:rsidRPr="009736D4">
        <w:rPr>
          <w:sz w:val="20"/>
          <w:szCs w:val="20"/>
        </w:rPr>
        <w:t>:35p</w:t>
      </w:r>
      <w:r w:rsidRPr="009736D4">
        <w:rPr>
          <w:sz w:val="20"/>
          <w:szCs w:val="20"/>
        </w:rPr>
        <w:t>.</w:t>
      </w:r>
    </w:p>
    <w:p w14:paraId="63EE6A82" w14:textId="77777777" w:rsidR="007F19FC" w:rsidRPr="009736D4" w:rsidRDefault="007F19FC" w:rsidP="002835E8">
      <w:pPr>
        <w:rPr>
          <w:sz w:val="20"/>
          <w:szCs w:val="20"/>
        </w:rPr>
      </w:pPr>
    </w:p>
    <w:p w14:paraId="4C78FBEE"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5865B938"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517F786D" w14:textId="77777777" w:rsidR="00105C79" w:rsidRPr="009736D4" w:rsidRDefault="00105C79" w:rsidP="002835E8">
      <w:pPr>
        <w:rPr>
          <w:sz w:val="20"/>
          <w:szCs w:val="20"/>
        </w:rPr>
      </w:pPr>
    </w:p>
    <w:p w14:paraId="223BDAB2" w14:textId="77777777" w:rsidR="00105C79" w:rsidRPr="009736D4" w:rsidRDefault="00105C79" w:rsidP="002835E8">
      <w:pPr>
        <w:rPr>
          <w:sz w:val="20"/>
          <w:szCs w:val="20"/>
        </w:rPr>
      </w:pPr>
    </w:p>
    <w:p w14:paraId="6D41A41F"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043C6" w14:textId="77777777" w:rsidR="00A41341" w:rsidRDefault="00A41341">
      <w:r>
        <w:separator/>
      </w:r>
    </w:p>
  </w:endnote>
  <w:endnote w:type="continuationSeparator" w:id="0">
    <w:p w14:paraId="1E9E36B6"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20A5D" w14:textId="77777777" w:rsidR="00A41341" w:rsidRDefault="00A41341">
      <w:r>
        <w:separator/>
      </w:r>
    </w:p>
  </w:footnote>
  <w:footnote w:type="continuationSeparator" w:id="0">
    <w:p w14:paraId="4032337A" w14:textId="77777777" w:rsidR="00A41341" w:rsidRDefault="00A41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0552E3"/>
    <w:multiLevelType w:val="hybridMultilevel"/>
    <w:tmpl w:val="A1886B30"/>
    <w:lvl w:ilvl="0" w:tplc="04090001">
      <w:start w:val="1"/>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0E3E5E"/>
    <w:multiLevelType w:val="hybridMultilevel"/>
    <w:tmpl w:val="890AE272"/>
    <w:lvl w:ilvl="0" w:tplc="25C4514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4"/>
  </w:num>
  <w:num w:numId="5">
    <w:abstractNumId w:val="3"/>
  </w:num>
  <w:num w:numId="6">
    <w:abstractNumId w:val="2"/>
  </w:num>
  <w:num w:numId="7">
    <w:abstractNumId w:val="5"/>
  </w:num>
  <w:num w:numId="8">
    <w:abstractNumId w:val="7"/>
  </w:num>
  <w:num w:numId="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104D"/>
    <w:rsid w:val="00061684"/>
    <w:rsid w:val="00061C49"/>
    <w:rsid w:val="00061F85"/>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A4"/>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03EA"/>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353"/>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191C"/>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582"/>
    <w:rsid w:val="00A12A3F"/>
    <w:rsid w:val="00A13B46"/>
    <w:rsid w:val="00A158C8"/>
    <w:rsid w:val="00A161FF"/>
    <w:rsid w:val="00A16E7F"/>
    <w:rsid w:val="00A1705E"/>
    <w:rsid w:val="00A20294"/>
    <w:rsid w:val="00A20555"/>
    <w:rsid w:val="00A21088"/>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35B7"/>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246A"/>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3F73"/>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06C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3D66FE9F"/>
  <w15:docId w15:val="{89EB1BC2-F2D0-4B71-A852-0324C4A8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D3320-AD9E-4421-A773-F1825D7CF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982</Words>
  <Characters>5469</Characters>
  <Application>Microsoft Office Word</Application>
  <DocSecurity>0</DocSecurity>
  <Lines>109</Lines>
  <Paragraphs>54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April 14th, 2020   </vt:lpstr>
      <vt:lpstr>Time:		1:00 pm Meeting  </vt:lpstr>
    </vt:vector>
  </TitlesOfParts>
  <Company>Hewlett-Packard</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2019-04-10T17:44:00Z</cp:lastPrinted>
  <dcterms:created xsi:type="dcterms:W3CDTF">2020-05-05T19:12:00Z</dcterms:created>
  <dcterms:modified xsi:type="dcterms:W3CDTF">2020-05-05T19:14:00Z</dcterms:modified>
</cp:coreProperties>
</file>